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DE" w:rsidRDefault="002A2ADE" w:rsidP="002A2ADE">
      <w:pPr>
        <w:pStyle w:val="NormalWeb"/>
        <w:spacing w:after="240" w:afterAutospacing="0"/>
      </w:pPr>
      <w:r>
        <w:t>How do I make changes to my Thrift Savings Plan contr</w:t>
      </w:r>
      <w:r>
        <w:t>ibutions?</w:t>
      </w:r>
    </w:p>
    <w:p w:rsidR="002A2ADE" w:rsidRDefault="002A2ADE" w:rsidP="002A2ADE">
      <w:pPr>
        <w:pStyle w:val="NormalWeb"/>
      </w:pPr>
      <w:r>
        <w:t xml:space="preserve">For more information go to the </w:t>
      </w:r>
      <w:hyperlink r:id="rId5" w:tgtFrame="_blank" w:history="1">
        <w:r>
          <w:rPr>
            <w:rStyle w:val="Hyperlink"/>
          </w:rPr>
          <w:t>TSP</w:t>
        </w:r>
      </w:hyperlink>
      <w:r>
        <w:t xml:space="preserve"> home page.</w:t>
      </w:r>
    </w:p>
    <w:p w:rsidR="002A2ADE" w:rsidRDefault="002A2ADE" w:rsidP="002A2ADE">
      <w:pPr>
        <w:pStyle w:val="NormalWeb"/>
      </w:pPr>
      <w:r>
        <w:t>The method to make changes to your TSP contribution amount differs based on your employment status:</w:t>
      </w:r>
    </w:p>
    <w:p w:rsidR="002A2ADE" w:rsidRDefault="002A2ADE" w:rsidP="002A2ADE">
      <w:pPr>
        <w:numPr>
          <w:ilvl w:val="0"/>
          <w:numId w:val="1"/>
        </w:numPr>
        <w:spacing w:before="100" w:beforeAutospacing="1" w:after="100" w:afterAutospacing="1"/>
      </w:pPr>
      <w:r>
        <w:t>All Eligible employees can make changes to their contribution amounts by submitting a “self-service” request through their Employee Personal Page (EPP).</w:t>
      </w:r>
    </w:p>
    <w:p w:rsidR="002A2ADE" w:rsidRDefault="002A2ADE" w:rsidP="002A2ADE">
      <w:pPr>
        <w:numPr>
          <w:ilvl w:val="0"/>
          <w:numId w:val="1"/>
        </w:numPr>
        <w:spacing w:before="100" w:beforeAutospacing="1" w:after="100" w:afterAutospacing="1"/>
      </w:pPr>
      <w:r>
        <w:t xml:space="preserve">If you are a retiree you must direct all questions regarding changes to your account to either </w:t>
      </w:r>
      <w:hyperlink r:id="rId6" w:tgtFrame="_blank" w:history="1">
        <w:r>
          <w:rPr>
            <w:rStyle w:val="Hyperlink"/>
          </w:rPr>
          <w:t>OPM</w:t>
        </w:r>
      </w:hyperlink>
      <w:r>
        <w:t xml:space="preserve"> or </w:t>
      </w:r>
      <w:hyperlink r:id="rId7" w:tgtFrame="_blank" w:history="1">
        <w:r>
          <w:rPr>
            <w:rStyle w:val="Hyperlink"/>
          </w:rPr>
          <w:t>TSP</w:t>
        </w:r>
      </w:hyperlink>
      <w:r>
        <w:t>.</w:t>
      </w:r>
    </w:p>
    <w:p w:rsidR="002A2ADE" w:rsidRDefault="002A2ADE" w:rsidP="002A2ADE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 xml:space="preserve">First Log Into HR Connect:  </w:t>
      </w:r>
      <w:hyperlink r:id="rId8" w:history="1">
        <w:r w:rsidRPr="00223BE5">
          <w:rPr>
            <w:rStyle w:val="Hyperlink"/>
          </w:rPr>
          <w:t>https://usdafs.connecthr.com/Login.aspx?ReturnUrl=%2f</w:t>
        </w:r>
      </w:hyperlink>
      <w:r>
        <w:t xml:space="preserve"> (you will need your </w:t>
      </w:r>
      <w:proofErr w:type="spellStart"/>
      <w:r>
        <w:t>eAuthentication</w:t>
      </w:r>
      <w:proofErr w:type="spellEnd"/>
      <w:r>
        <w:t xml:space="preserve"> user name and password to log on)</w:t>
      </w:r>
    </w:p>
    <w:p w:rsidR="002A2ADE" w:rsidRDefault="002A2ADE" w:rsidP="002A2ADE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 xml:space="preserve">Log on with your </w:t>
      </w:r>
      <w:proofErr w:type="spellStart"/>
      <w:r>
        <w:t>eAuth</w:t>
      </w:r>
      <w:proofErr w:type="spellEnd"/>
      <w:r>
        <w:t xml:space="preserve"> user name and password</w:t>
      </w:r>
    </w:p>
    <w:p w:rsidR="002A2ADE" w:rsidRDefault="002A2ADE" w:rsidP="002A2ADE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On the Connect HR home page, under My Links, click on ‘</w:t>
      </w:r>
      <w:proofErr w:type="spellStart"/>
      <w:r>
        <w:t>Empl</w:t>
      </w:r>
      <w:proofErr w:type="spellEnd"/>
      <w:r>
        <w:t>. Personal Page – EPP’</w:t>
      </w:r>
    </w:p>
    <w:p w:rsidR="002A2ADE" w:rsidRDefault="002A2ADE" w:rsidP="002A2ADE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Here, you will be asked to Log-on to EPP</w:t>
      </w:r>
    </w:p>
    <w:p w:rsidR="002A2ADE" w:rsidRDefault="002A2ADE" w:rsidP="002A2ADE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 xml:space="preserve">In the middle of the screen you will see </w:t>
      </w:r>
      <w:proofErr w:type="spellStart"/>
      <w:r>
        <w:t>eAuth</w:t>
      </w:r>
      <w:proofErr w:type="spellEnd"/>
      <w:r>
        <w:t xml:space="preserve"> Log In, click on ‘</w:t>
      </w:r>
      <w:proofErr w:type="spellStart"/>
      <w:r>
        <w:t>eAuth</w:t>
      </w:r>
      <w:proofErr w:type="spellEnd"/>
      <w:r>
        <w:t xml:space="preserve"> Log in’ and you should be directly logged-in to EPP</w:t>
      </w:r>
    </w:p>
    <w:p w:rsidR="00C40324" w:rsidRDefault="00C40324" w:rsidP="002A2ADE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You will be asked to accept certain terms for using EPP.  Click on ‘I accept’</w:t>
      </w:r>
    </w:p>
    <w:p w:rsidR="00C40324" w:rsidRDefault="00C40324" w:rsidP="002A2ADE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Under ‘My EPP’, on the left hand side of the screen click on ‘TSP’</w:t>
      </w:r>
    </w:p>
    <w:p w:rsidR="00C40324" w:rsidRDefault="00C40324" w:rsidP="002A2ADE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Under the Thrift Savings Plan’ page, on the right upper hand side of the screen, click on ‘Self-Service</w:t>
      </w:r>
    </w:p>
    <w:p w:rsidR="00C40324" w:rsidRDefault="00C40324" w:rsidP="002A2ADE">
      <w:pPr>
        <w:pStyle w:val="ListParagraph"/>
        <w:numPr>
          <w:ilvl w:val="0"/>
          <w:numId w:val="2"/>
        </w:numPr>
        <w:spacing w:before="100" w:beforeAutospacing="1" w:after="100" w:afterAutospacing="1"/>
      </w:pPr>
      <w:r>
        <w:t>Here you will be lead to your current Federal Thrift Savings Plan Contributions as well as the option to change these contributions.</w:t>
      </w:r>
    </w:p>
    <w:p w:rsidR="00C40324" w:rsidRDefault="00C40324" w:rsidP="00C40324">
      <w:pPr>
        <w:spacing w:before="100" w:beforeAutospacing="1" w:after="100" w:afterAutospacing="1"/>
      </w:pPr>
      <w:r>
        <w:t xml:space="preserve">Important information to know:  The government will always match your TSP up to 5% - as long as you put in 5%.  But you can always add more.  </w:t>
      </w:r>
    </w:p>
    <w:p w:rsidR="00C40324" w:rsidRDefault="00C40324" w:rsidP="00C40324">
      <w:pPr>
        <w:spacing w:before="100" w:beforeAutospacing="1" w:after="100" w:afterAutospacing="1"/>
      </w:pPr>
      <w:r>
        <w:t>For information on TSP contributions and investments as wel</w:t>
      </w:r>
      <w:r w:rsidR="00500755">
        <w:t xml:space="preserve">l as long term planning advice </w:t>
      </w:r>
      <w:r>
        <w:t xml:space="preserve">please go to the </w:t>
      </w:r>
      <w:hyperlink r:id="rId9" w:tgtFrame="_blank" w:history="1">
        <w:r>
          <w:rPr>
            <w:rStyle w:val="Hyperlink"/>
          </w:rPr>
          <w:t>TSP</w:t>
        </w:r>
      </w:hyperlink>
      <w:r>
        <w:t xml:space="preserve"> home page</w:t>
      </w:r>
      <w:r>
        <w:t xml:space="preserve">.  </w:t>
      </w:r>
    </w:p>
    <w:p w:rsidR="006308E3" w:rsidRDefault="00C40324" w:rsidP="00C40324">
      <w:pPr>
        <w:spacing w:before="100" w:beforeAutospacing="1" w:after="100" w:afterAutospacing="1"/>
      </w:pPr>
      <w:r>
        <w:t>We also recommend that you go to the IP Financial Planning Seminar for Government Employees which provides information and advice on investments with TSP</w:t>
      </w:r>
      <w:r w:rsidR="005628F9">
        <w:t xml:space="preserve">.  </w:t>
      </w:r>
      <w:r w:rsidR="00500755">
        <w:t xml:space="preserve">These sessions also provide information on pension, life insurance, and long term planning priorities.  </w:t>
      </w:r>
      <w:r w:rsidR="005628F9">
        <w:t>These sessions are usually provided once a year, and announce</w:t>
      </w:r>
      <w:r w:rsidR="00500755">
        <w:t>ments are sent out</w:t>
      </w:r>
      <w:bookmarkStart w:id="0" w:name="_GoBack"/>
      <w:bookmarkEnd w:id="0"/>
      <w:r w:rsidR="005628F9">
        <w:t xml:space="preserve"> months in advance.  For more information on this contact Ashlee Jackson @ </w:t>
      </w:r>
      <w:hyperlink r:id="rId10" w:history="1">
        <w:r w:rsidR="005628F9" w:rsidRPr="00223BE5">
          <w:rPr>
            <w:rStyle w:val="Hyperlink"/>
          </w:rPr>
          <w:t>ashleejackson@fs.fed.us</w:t>
        </w:r>
      </w:hyperlink>
      <w:r w:rsidR="005628F9">
        <w:t xml:space="preserve"> </w:t>
      </w:r>
    </w:p>
    <w:p w:rsidR="002A2ADE" w:rsidRDefault="002A2ADE" w:rsidP="002A2ADE">
      <w:pPr>
        <w:spacing w:before="100" w:beforeAutospacing="1" w:after="100" w:afterAutospacing="1"/>
      </w:pPr>
    </w:p>
    <w:p w:rsidR="002A2ADE" w:rsidRDefault="002A2ADE" w:rsidP="002A2ADE">
      <w:pPr>
        <w:spacing w:before="100" w:beforeAutospacing="1" w:after="100" w:afterAutospacing="1"/>
      </w:pPr>
    </w:p>
    <w:p w:rsidR="00D2295F" w:rsidRDefault="00500755"/>
    <w:sectPr w:rsidR="00D22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27F2D"/>
    <w:multiLevelType w:val="hybridMultilevel"/>
    <w:tmpl w:val="31F4E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E2FED"/>
    <w:multiLevelType w:val="multilevel"/>
    <w:tmpl w:val="BFD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DE"/>
    <w:rsid w:val="0003771F"/>
    <w:rsid w:val="002A2ADE"/>
    <w:rsid w:val="00500755"/>
    <w:rsid w:val="005628F9"/>
    <w:rsid w:val="0056589A"/>
    <w:rsid w:val="006308E3"/>
    <w:rsid w:val="00C4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7032E-4288-4CAC-A55C-0972D710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A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A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2AD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A2A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308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dafs.connecthr.com/Login.aspx?ReturnUrl=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sp.gov/index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m.gov/retire/contact/index.a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sp.gov/index.shtml" TargetMode="External"/><Relationship Id="rId10" Type="http://schemas.openxmlformats.org/officeDocument/2006/relationships/hyperlink" Target="mailto:ashleejackson@fs.fe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sp.gov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Garrit -FS</dc:creator>
  <cp:keywords/>
  <dc:description/>
  <cp:lastModifiedBy>Craig, Garrit -FS</cp:lastModifiedBy>
  <cp:revision>3</cp:revision>
  <dcterms:created xsi:type="dcterms:W3CDTF">2016-06-06T17:16:00Z</dcterms:created>
  <dcterms:modified xsi:type="dcterms:W3CDTF">2016-06-06T20:40:00Z</dcterms:modified>
</cp:coreProperties>
</file>